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8E" w:rsidRDefault="0015523E" w:rsidP="00EB6B8E">
      <w:pPr>
        <w:spacing w:after="0"/>
        <w:rPr>
          <w:rFonts w:ascii="Segoe UI" w:hAnsi="Segoe UI" w:cs="Segoe UI"/>
          <w:b/>
          <w:sz w:val="22"/>
          <w:szCs w:val="22"/>
        </w:rPr>
      </w:pPr>
      <w:r w:rsidRPr="00EB6B8E">
        <w:rPr>
          <w:rFonts w:ascii="Segoe UI" w:hAnsi="Segoe UI" w:cs="Segoe UI"/>
          <w:b/>
          <w:sz w:val="22"/>
          <w:szCs w:val="22"/>
        </w:rPr>
        <w:t xml:space="preserve">Выездной клиентский тур на </w:t>
      </w:r>
      <w:r w:rsidR="001C6B4C" w:rsidRPr="00EB6B8E">
        <w:rPr>
          <w:rFonts w:ascii="Segoe UI" w:hAnsi="Segoe UI" w:cs="Segoe UI"/>
          <w:b/>
          <w:sz w:val="22"/>
          <w:szCs w:val="22"/>
        </w:rPr>
        <w:t>ТЗК «Роснефть Аэро» в аэропорту Внуково</w:t>
      </w:r>
      <w:r w:rsidR="00EB6B8E">
        <w:rPr>
          <w:rFonts w:ascii="Segoe UI" w:hAnsi="Segoe UI" w:cs="Segoe UI"/>
          <w:b/>
          <w:sz w:val="22"/>
          <w:szCs w:val="22"/>
        </w:rPr>
        <w:t xml:space="preserve"> </w:t>
      </w:r>
    </w:p>
    <w:p w:rsidR="00847CBC" w:rsidRDefault="00847CBC" w:rsidP="00EB6B8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B70527" w:rsidRPr="00847CBC" w:rsidRDefault="00847CBC" w:rsidP="00EB6B8E">
      <w:p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 xml:space="preserve">Приглашаем Вас принять участие в выездном клиентском туре на ТЗК в аэропорту Внуково, который состоится </w:t>
      </w:r>
      <w:r w:rsidR="00036177" w:rsidRPr="00847CBC">
        <w:rPr>
          <w:rFonts w:ascii="Segoe UI" w:hAnsi="Segoe UI" w:cs="Segoe UI"/>
          <w:sz w:val="22"/>
          <w:szCs w:val="22"/>
        </w:rPr>
        <w:t>2 ноября 2017 года в рамках Форума «Крылья будущего»</w:t>
      </w:r>
      <w:r w:rsidR="009A1799" w:rsidRPr="00847CBC">
        <w:rPr>
          <w:rFonts w:ascii="Segoe UI" w:hAnsi="Segoe UI" w:cs="Segoe UI"/>
          <w:sz w:val="22"/>
          <w:szCs w:val="22"/>
        </w:rPr>
        <w:t xml:space="preserve">. </w:t>
      </w:r>
      <w:r w:rsidR="002604D8" w:rsidRPr="00847CBC">
        <w:rPr>
          <w:rFonts w:ascii="Segoe UI" w:hAnsi="Segoe UI" w:cs="Segoe UI"/>
          <w:sz w:val="22"/>
          <w:szCs w:val="22"/>
        </w:rPr>
        <w:t xml:space="preserve"> </w:t>
      </w:r>
    </w:p>
    <w:p w:rsidR="00EB6B8E" w:rsidRDefault="00EB6B8E" w:rsidP="00EB6B8E">
      <w:pPr>
        <w:spacing w:after="0"/>
        <w:rPr>
          <w:rFonts w:ascii="Segoe UI" w:hAnsi="Segoe UI" w:cs="Segoe UI"/>
          <w:sz w:val="22"/>
          <w:szCs w:val="22"/>
        </w:rPr>
      </w:pPr>
    </w:p>
    <w:p w:rsidR="00847CBC" w:rsidRDefault="001C6B4C" w:rsidP="00847CBC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sz w:val="22"/>
          <w:szCs w:val="22"/>
        </w:rPr>
        <w:t xml:space="preserve">В рамках тура клиенты познакомятся с </w:t>
      </w:r>
      <w:r w:rsidR="00FE0FA6" w:rsidRPr="00EB6B8E">
        <w:rPr>
          <w:rFonts w:ascii="Segoe UI" w:hAnsi="Segoe UI" w:cs="Segoe UI"/>
          <w:sz w:val="22"/>
          <w:szCs w:val="22"/>
        </w:rPr>
        <w:t xml:space="preserve">возможностями </w:t>
      </w:r>
      <w:r w:rsidRPr="00EB6B8E">
        <w:rPr>
          <w:rFonts w:ascii="Segoe UI" w:hAnsi="Segoe UI" w:cs="Segoe UI"/>
          <w:sz w:val="22"/>
          <w:szCs w:val="22"/>
        </w:rPr>
        <w:t>топлив</w:t>
      </w:r>
      <w:r w:rsidR="00FE0FA6" w:rsidRPr="00EB6B8E">
        <w:rPr>
          <w:rFonts w:ascii="Segoe UI" w:hAnsi="Segoe UI" w:cs="Segoe UI"/>
          <w:sz w:val="22"/>
          <w:szCs w:val="22"/>
        </w:rPr>
        <w:t xml:space="preserve">но-заправочного комплекса и </w:t>
      </w:r>
      <w:r w:rsidRPr="00EB6B8E">
        <w:rPr>
          <w:rFonts w:ascii="Segoe UI" w:hAnsi="Segoe UI" w:cs="Segoe UI"/>
          <w:sz w:val="22"/>
          <w:szCs w:val="22"/>
        </w:rPr>
        <w:t xml:space="preserve"> увидят процесс заправки</w:t>
      </w:r>
      <w:r w:rsidR="00FE0FA6" w:rsidRPr="00EB6B8E">
        <w:rPr>
          <w:rFonts w:ascii="Segoe UI" w:hAnsi="Segoe UI" w:cs="Segoe UI"/>
          <w:sz w:val="22"/>
          <w:szCs w:val="22"/>
        </w:rPr>
        <w:t xml:space="preserve"> воздушных судов. </w:t>
      </w:r>
    </w:p>
    <w:p w:rsidR="00847CBC" w:rsidRDefault="00847CBC" w:rsidP="00847CBC">
      <w:pPr>
        <w:spacing w:after="0"/>
        <w:rPr>
          <w:rFonts w:ascii="Segoe UI" w:hAnsi="Segoe UI" w:cs="Segoe UI"/>
          <w:sz w:val="22"/>
          <w:szCs w:val="22"/>
        </w:rPr>
      </w:pPr>
    </w:p>
    <w:p w:rsidR="00F36EEA" w:rsidRPr="00EB6B8E" w:rsidRDefault="009A1799" w:rsidP="00847CBC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sz w:val="22"/>
          <w:szCs w:val="22"/>
        </w:rPr>
        <w:t>Организатор тура – компания «Роснефть Аэро» – лидер на рынк</w:t>
      </w:r>
      <w:r w:rsidR="00F36EEA" w:rsidRPr="00EB6B8E">
        <w:rPr>
          <w:rFonts w:ascii="Segoe UI" w:hAnsi="Segoe UI" w:cs="Segoe UI"/>
          <w:sz w:val="22"/>
          <w:szCs w:val="22"/>
        </w:rPr>
        <w:t>е авиационного топлива</w:t>
      </w:r>
      <w:r w:rsidR="00847CBC">
        <w:rPr>
          <w:rFonts w:ascii="Segoe UI" w:hAnsi="Segoe UI" w:cs="Segoe UI"/>
          <w:sz w:val="22"/>
          <w:szCs w:val="22"/>
        </w:rPr>
        <w:t xml:space="preserve"> в России.</w:t>
      </w:r>
    </w:p>
    <w:p w:rsidR="002E537A" w:rsidRPr="00EB6B8E" w:rsidRDefault="00FE0FA6" w:rsidP="00EB6B8E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sz w:val="22"/>
          <w:szCs w:val="22"/>
        </w:rPr>
        <w:t>«Роснефть Аэро» осущ</w:t>
      </w:r>
      <w:r w:rsidR="00910923">
        <w:rPr>
          <w:rFonts w:ascii="Segoe UI" w:hAnsi="Segoe UI" w:cs="Segoe UI"/>
          <w:sz w:val="22"/>
          <w:szCs w:val="22"/>
        </w:rPr>
        <w:t>ествляет услуги по заправке в 39</w:t>
      </w:r>
      <w:r w:rsidRPr="00EB6B8E">
        <w:rPr>
          <w:rFonts w:ascii="Segoe UI" w:hAnsi="Segoe UI" w:cs="Segoe UI"/>
          <w:sz w:val="22"/>
          <w:szCs w:val="22"/>
        </w:rPr>
        <w:t xml:space="preserve"> аэропортах России как через собственные топливозаправочные комплексы в крупнейших российских аэропортах, так и топливозаправочные комплексы партнеров. </w:t>
      </w:r>
      <w:r w:rsidR="009D4229" w:rsidRPr="00EB6B8E">
        <w:rPr>
          <w:rFonts w:ascii="Segoe UI" w:hAnsi="Segoe UI" w:cs="Segoe UI"/>
          <w:sz w:val="22"/>
          <w:szCs w:val="22"/>
        </w:rPr>
        <w:t xml:space="preserve"> </w:t>
      </w:r>
      <w:r w:rsidR="002E537A" w:rsidRPr="00EB6B8E">
        <w:rPr>
          <w:rFonts w:ascii="Segoe UI" w:hAnsi="Segoe UI" w:cs="Segoe UI"/>
          <w:sz w:val="22"/>
          <w:szCs w:val="22"/>
        </w:rPr>
        <w:t xml:space="preserve">Среди партнеров – авиакомпании: «Аэрофлот – Российские авиалинии», </w:t>
      </w:r>
      <w:r w:rsidR="002E537A" w:rsidRPr="00EB6B8E">
        <w:rPr>
          <w:rFonts w:ascii="Segoe UI" w:hAnsi="Segoe UI" w:cs="Segoe UI"/>
          <w:sz w:val="22"/>
          <w:szCs w:val="22"/>
          <w:lang w:val="en-US"/>
        </w:rPr>
        <w:t>S</w:t>
      </w:r>
      <w:r w:rsidR="002E537A" w:rsidRPr="00EB6B8E">
        <w:rPr>
          <w:rFonts w:ascii="Segoe UI" w:hAnsi="Segoe UI" w:cs="Segoe UI"/>
          <w:sz w:val="22"/>
          <w:szCs w:val="22"/>
        </w:rPr>
        <w:t xml:space="preserve">7, </w:t>
      </w:r>
      <w:r w:rsidR="002E537A" w:rsidRPr="00EB6B8E">
        <w:rPr>
          <w:rFonts w:ascii="Segoe UI" w:hAnsi="Segoe UI" w:cs="Segoe UI"/>
          <w:sz w:val="22"/>
          <w:szCs w:val="22"/>
          <w:lang w:val="en-US"/>
        </w:rPr>
        <w:t>UT</w:t>
      </w:r>
      <w:r w:rsidR="002B115C">
        <w:rPr>
          <w:rFonts w:ascii="Segoe UI" w:hAnsi="Segoe UI" w:cs="Segoe UI"/>
          <w:sz w:val="22"/>
          <w:szCs w:val="22"/>
          <w:lang w:val="en-US"/>
        </w:rPr>
        <w:t>a</w:t>
      </w:r>
      <w:r w:rsidR="002E537A" w:rsidRPr="00EB6B8E">
        <w:rPr>
          <w:rFonts w:ascii="Segoe UI" w:hAnsi="Segoe UI" w:cs="Segoe UI"/>
          <w:sz w:val="22"/>
          <w:szCs w:val="22"/>
          <w:lang w:val="en-US"/>
        </w:rPr>
        <w:t>ir</w:t>
      </w:r>
      <w:r w:rsidR="002E537A" w:rsidRPr="00EB6B8E">
        <w:rPr>
          <w:rFonts w:ascii="Segoe UI" w:hAnsi="Segoe UI" w:cs="Segoe UI"/>
          <w:sz w:val="22"/>
          <w:szCs w:val="22"/>
        </w:rPr>
        <w:t xml:space="preserve">, Уральские авиалинии, </w:t>
      </w:r>
      <w:r w:rsidR="002E537A" w:rsidRPr="00EB6B8E">
        <w:rPr>
          <w:rFonts w:ascii="Segoe UI" w:hAnsi="Segoe UI" w:cs="Segoe UI"/>
          <w:sz w:val="22"/>
          <w:szCs w:val="22"/>
          <w:lang w:val="en-US"/>
        </w:rPr>
        <w:t>Lufthan</w:t>
      </w:r>
      <w:bookmarkStart w:id="0" w:name="_GoBack"/>
      <w:bookmarkEnd w:id="0"/>
      <w:r w:rsidR="002E537A" w:rsidRPr="00EB6B8E">
        <w:rPr>
          <w:rFonts w:ascii="Segoe UI" w:hAnsi="Segoe UI" w:cs="Segoe UI"/>
          <w:sz w:val="22"/>
          <w:szCs w:val="22"/>
          <w:lang w:val="en-US"/>
        </w:rPr>
        <w:t>sa</w:t>
      </w:r>
      <w:r w:rsidR="002E537A" w:rsidRPr="00EB6B8E">
        <w:rPr>
          <w:rFonts w:ascii="Segoe UI" w:hAnsi="Segoe UI" w:cs="Segoe UI"/>
          <w:sz w:val="22"/>
          <w:szCs w:val="22"/>
        </w:rPr>
        <w:t xml:space="preserve">, </w:t>
      </w:r>
      <w:r w:rsidR="002E537A" w:rsidRPr="00EB6B8E">
        <w:rPr>
          <w:rFonts w:ascii="Segoe UI" w:hAnsi="Segoe UI" w:cs="Segoe UI"/>
          <w:sz w:val="22"/>
          <w:szCs w:val="22"/>
          <w:lang w:val="en-US"/>
        </w:rPr>
        <w:t>Turkish</w:t>
      </w:r>
      <w:r w:rsidR="002E537A" w:rsidRPr="00EB6B8E">
        <w:rPr>
          <w:rFonts w:ascii="Segoe UI" w:hAnsi="Segoe UI" w:cs="Segoe UI"/>
          <w:sz w:val="22"/>
          <w:szCs w:val="22"/>
        </w:rPr>
        <w:t xml:space="preserve"> </w:t>
      </w:r>
      <w:r w:rsidR="002E537A" w:rsidRPr="00EB6B8E">
        <w:rPr>
          <w:rFonts w:ascii="Segoe UI" w:hAnsi="Segoe UI" w:cs="Segoe UI"/>
          <w:sz w:val="22"/>
          <w:szCs w:val="22"/>
          <w:lang w:val="en-US"/>
        </w:rPr>
        <w:t>Airlines</w:t>
      </w:r>
      <w:r w:rsidR="002E537A" w:rsidRPr="00EB6B8E">
        <w:rPr>
          <w:rFonts w:ascii="Segoe UI" w:hAnsi="Segoe UI" w:cs="Segoe UI"/>
          <w:sz w:val="22"/>
          <w:szCs w:val="22"/>
        </w:rPr>
        <w:t xml:space="preserve"> и мн.др.</w:t>
      </w:r>
    </w:p>
    <w:p w:rsidR="00EB6B8E" w:rsidRDefault="00EB6B8E" w:rsidP="00EB6B8E">
      <w:pPr>
        <w:spacing w:after="0"/>
        <w:rPr>
          <w:rFonts w:ascii="Segoe UI" w:hAnsi="Segoe UI" w:cs="Segoe UI"/>
          <w:sz w:val="22"/>
          <w:szCs w:val="22"/>
        </w:rPr>
      </w:pPr>
    </w:p>
    <w:p w:rsidR="009D4229" w:rsidRPr="00EB6B8E" w:rsidRDefault="009D4229" w:rsidP="00EB6B8E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sz w:val="22"/>
          <w:szCs w:val="22"/>
        </w:rPr>
        <w:t xml:space="preserve">Компания активно инвестирует в комплексную модернизацию ТЗК, которая предполагает реконструкцию резервуарных парков, замену трубопроводов, заправочной техники. </w:t>
      </w:r>
      <w:r w:rsidR="00DD0F80" w:rsidRPr="00EB6B8E">
        <w:rPr>
          <w:rFonts w:ascii="Segoe UI" w:hAnsi="Segoe UI" w:cs="Segoe UI"/>
          <w:sz w:val="22"/>
          <w:szCs w:val="22"/>
        </w:rPr>
        <w:t>Вследствие</w:t>
      </w:r>
      <w:r w:rsidRPr="00EB6B8E">
        <w:rPr>
          <w:rFonts w:ascii="Segoe UI" w:hAnsi="Segoe UI" w:cs="Segoe UI"/>
          <w:sz w:val="22"/>
          <w:szCs w:val="22"/>
        </w:rPr>
        <w:t xml:space="preserve">  модернизации комплекса во Внуково будут  усовершенствованы существующие мощности и введены в строй новые, осуществлена полноценная автоматизация заправочных процессов. </w:t>
      </w:r>
    </w:p>
    <w:p w:rsidR="002E537A" w:rsidRPr="00EB6B8E" w:rsidRDefault="002E537A" w:rsidP="00EB6B8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2604D8" w:rsidRPr="00EB6B8E" w:rsidRDefault="009D4229" w:rsidP="00EB6B8E">
      <w:pPr>
        <w:spacing w:after="0"/>
        <w:rPr>
          <w:rFonts w:ascii="Segoe UI" w:hAnsi="Segoe UI" w:cs="Segoe UI"/>
          <w:b/>
          <w:sz w:val="22"/>
          <w:szCs w:val="22"/>
        </w:rPr>
      </w:pPr>
      <w:r w:rsidRPr="00EB6B8E">
        <w:rPr>
          <w:rFonts w:ascii="Segoe UI" w:hAnsi="Segoe UI" w:cs="Segoe UI"/>
          <w:b/>
          <w:sz w:val="22"/>
          <w:szCs w:val="22"/>
        </w:rPr>
        <w:t>Деловая программа тура</w:t>
      </w:r>
    </w:p>
    <w:p w:rsidR="00DD0F80" w:rsidRDefault="00DD0F80" w:rsidP="00EB6B8E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b/>
          <w:sz w:val="22"/>
          <w:szCs w:val="22"/>
        </w:rPr>
        <w:t>1</w:t>
      </w:r>
      <w:r w:rsidR="006B060B">
        <w:rPr>
          <w:rFonts w:ascii="Segoe UI" w:hAnsi="Segoe UI" w:cs="Segoe UI"/>
          <w:b/>
          <w:sz w:val="22"/>
          <w:szCs w:val="22"/>
        </w:rPr>
        <w:t>1</w:t>
      </w:r>
      <w:r w:rsidRPr="00EB6B8E">
        <w:rPr>
          <w:rFonts w:ascii="Segoe UI" w:hAnsi="Segoe UI" w:cs="Segoe UI"/>
          <w:b/>
          <w:sz w:val="22"/>
          <w:szCs w:val="22"/>
        </w:rPr>
        <w:t>.00</w:t>
      </w:r>
      <w:r w:rsidRPr="00EB6B8E">
        <w:rPr>
          <w:rFonts w:ascii="Segoe UI" w:hAnsi="Segoe UI" w:cs="Segoe UI"/>
          <w:sz w:val="22"/>
          <w:szCs w:val="22"/>
        </w:rPr>
        <w:t xml:space="preserve"> отъезд на ТЗК «Роснефть Аэро» в аэропорту Внуково</w:t>
      </w:r>
      <w:r w:rsidR="00847CBC">
        <w:rPr>
          <w:rFonts w:ascii="Segoe UI" w:hAnsi="Segoe UI" w:cs="Segoe UI"/>
          <w:sz w:val="22"/>
          <w:szCs w:val="22"/>
        </w:rPr>
        <w:t xml:space="preserve">. </w:t>
      </w:r>
      <w:r w:rsidRPr="00EB6B8E">
        <w:rPr>
          <w:rFonts w:ascii="Segoe UI" w:hAnsi="Segoe UI" w:cs="Segoe UI"/>
          <w:sz w:val="22"/>
          <w:szCs w:val="22"/>
        </w:rPr>
        <w:t>Адрес ТЗК: Москва, Внуково, Заводское шоссе, д.</w:t>
      </w:r>
      <w:r w:rsidR="00847CBC">
        <w:rPr>
          <w:rFonts w:ascii="Segoe UI" w:hAnsi="Segoe UI" w:cs="Segoe UI"/>
          <w:sz w:val="22"/>
          <w:szCs w:val="22"/>
        </w:rPr>
        <w:t xml:space="preserve"> </w:t>
      </w:r>
      <w:r w:rsidRPr="00EB6B8E">
        <w:rPr>
          <w:rFonts w:ascii="Segoe UI" w:hAnsi="Segoe UI" w:cs="Segoe UI"/>
          <w:sz w:val="22"/>
          <w:szCs w:val="22"/>
        </w:rPr>
        <w:t>2</w:t>
      </w:r>
      <w:r w:rsidR="00847CBC">
        <w:rPr>
          <w:rFonts w:ascii="Segoe UI" w:hAnsi="Segoe UI" w:cs="Segoe UI"/>
          <w:sz w:val="22"/>
          <w:szCs w:val="22"/>
        </w:rPr>
        <w:t>.</w:t>
      </w:r>
    </w:p>
    <w:p w:rsidR="00847CBC" w:rsidRPr="00EB6B8E" w:rsidRDefault="00847CBC" w:rsidP="00EB6B8E">
      <w:pPr>
        <w:spacing w:after="0"/>
        <w:rPr>
          <w:rFonts w:ascii="Segoe UI" w:hAnsi="Segoe UI" w:cs="Segoe UI"/>
          <w:sz w:val="22"/>
          <w:szCs w:val="22"/>
        </w:rPr>
      </w:pPr>
    </w:p>
    <w:p w:rsidR="00DD0F80" w:rsidRPr="00EB6B8E" w:rsidRDefault="00DD0F80" w:rsidP="00EB6B8E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b/>
          <w:sz w:val="22"/>
          <w:szCs w:val="22"/>
        </w:rPr>
        <w:t>1</w:t>
      </w:r>
      <w:r w:rsidR="006B060B">
        <w:rPr>
          <w:rFonts w:ascii="Segoe UI" w:hAnsi="Segoe UI" w:cs="Segoe UI"/>
          <w:b/>
          <w:sz w:val="22"/>
          <w:szCs w:val="22"/>
        </w:rPr>
        <w:t>2</w:t>
      </w:r>
      <w:r w:rsidRPr="00EB6B8E">
        <w:rPr>
          <w:rFonts w:ascii="Segoe UI" w:hAnsi="Segoe UI" w:cs="Segoe UI"/>
          <w:b/>
          <w:sz w:val="22"/>
          <w:szCs w:val="22"/>
        </w:rPr>
        <w:t>.</w:t>
      </w:r>
      <w:r w:rsidR="006B060B">
        <w:rPr>
          <w:rFonts w:ascii="Segoe UI" w:hAnsi="Segoe UI" w:cs="Segoe UI"/>
          <w:b/>
          <w:sz w:val="22"/>
          <w:szCs w:val="22"/>
        </w:rPr>
        <w:t>0</w:t>
      </w:r>
      <w:r w:rsidRPr="00EB6B8E">
        <w:rPr>
          <w:rFonts w:ascii="Segoe UI" w:hAnsi="Segoe UI" w:cs="Segoe UI"/>
          <w:b/>
          <w:sz w:val="22"/>
          <w:szCs w:val="22"/>
        </w:rPr>
        <w:t>0 – 15.00</w:t>
      </w:r>
      <w:r w:rsidRPr="00EB6B8E">
        <w:rPr>
          <w:rFonts w:ascii="Segoe UI" w:hAnsi="Segoe UI" w:cs="Segoe UI"/>
          <w:sz w:val="22"/>
          <w:szCs w:val="22"/>
        </w:rPr>
        <w:t xml:space="preserve"> Экскурсия для клиентов по территориям склада ГСМ 1 и ГСМ 2</w:t>
      </w:r>
    </w:p>
    <w:p w:rsidR="0056783D" w:rsidRDefault="0056783D" w:rsidP="0056783D">
      <w:pPr>
        <w:spacing w:after="0"/>
        <w:rPr>
          <w:rFonts w:ascii="Segoe UI" w:hAnsi="Segoe UI" w:cs="Segoe UI"/>
          <w:sz w:val="22"/>
          <w:szCs w:val="22"/>
        </w:rPr>
      </w:pPr>
      <w:r w:rsidRPr="0056783D">
        <w:rPr>
          <w:rFonts w:ascii="Segoe UI" w:hAnsi="Segoe UI" w:cs="Segoe UI"/>
          <w:b/>
          <w:sz w:val="22"/>
          <w:szCs w:val="22"/>
        </w:rPr>
        <w:t>Сергей Папков</w:t>
      </w:r>
      <w:r>
        <w:rPr>
          <w:rFonts w:ascii="Segoe UI" w:hAnsi="Segoe UI" w:cs="Segoe UI"/>
          <w:sz w:val="22"/>
          <w:szCs w:val="22"/>
        </w:rPr>
        <w:t xml:space="preserve">, генеральный директор, «Роснефть </w:t>
      </w:r>
      <w:proofErr w:type="spellStart"/>
      <w:r>
        <w:rPr>
          <w:rFonts w:ascii="Segoe UI" w:hAnsi="Segoe UI" w:cs="Segoe UI"/>
          <w:sz w:val="22"/>
          <w:szCs w:val="22"/>
        </w:rPr>
        <w:t>Аэро</w:t>
      </w:r>
      <w:proofErr w:type="spellEnd"/>
      <w:r>
        <w:rPr>
          <w:rFonts w:ascii="Segoe UI" w:hAnsi="Segoe UI" w:cs="Segoe UI"/>
          <w:sz w:val="22"/>
          <w:szCs w:val="22"/>
        </w:rPr>
        <w:t>»</w:t>
      </w:r>
    </w:p>
    <w:p w:rsidR="00DD0F80" w:rsidRPr="00563B53" w:rsidRDefault="00563B53" w:rsidP="00EB6B8E">
      <w:pPr>
        <w:spacing w:after="0"/>
        <w:rPr>
          <w:rFonts w:ascii="Segoe UI" w:hAnsi="Segoe UI" w:cs="Segoe UI"/>
          <w:sz w:val="22"/>
          <w:szCs w:val="22"/>
        </w:rPr>
      </w:pPr>
      <w:r w:rsidRPr="0056783D">
        <w:rPr>
          <w:rFonts w:ascii="Segoe UI" w:hAnsi="Segoe UI" w:cs="Segoe UI"/>
          <w:b/>
          <w:sz w:val="22"/>
          <w:szCs w:val="22"/>
        </w:rPr>
        <w:t xml:space="preserve">Анатолий </w:t>
      </w:r>
      <w:proofErr w:type="spellStart"/>
      <w:r w:rsidRPr="0056783D">
        <w:rPr>
          <w:rFonts w:ascii="Segoe UI" w:hAnsi="Segoe UI" w:cs="Segoe UI"/>
          <w:b/>
          <w:sz w:val="22"/>
          <w:szCs w:val="22"/>
        </w:rPr>
        <w:t>Браилко</w:t>
      </w:r>
      <w:proofErr w:type="spellEnd"/>
      <w:r>
        <w:rPr>
          <w:rFonts w:ascii="Segoe UI" w:hAnsi="Segoe UI" w:cs="Segoe UI"/>
          <w:sz w:val="22"/>
          <w:szCs w:val="22"/>
        </w:rPr>
        <w:t>, з</w:t>
      </w:r>
      <w:r w:rsidR="00B87012">
        <w:rPr>
          <w:rFonts w:ascii="Segoe UI" w:hAnsi="Segoe UI" w:cs="Segoe UI"/>
          <w:sz w:val="22"/>
          <w:szCs w:val="22"/>
        </w:rPr>
        <w:t>аместитель генерального директора</w:t>
      </w:r>
      <w:r w:rsidR="00FD4DA2">
        <w:rPr>
          <w:rFonts w:ascii="Segoe UI" w:hAnsi="Segoe UI" w:cs="Segoe UI"/>
          <w:sz w:val="22"/>
          <w:szCs w:val="22"/>
        </w:rPr>
        <w:t xml:space="preserve"> по производству</w:t>
      </w:r>
      <w:r>
        <w:rPr>
          <w:rFonts w:ascii="Segoe UI" w:hAnsi="Segoe UI" w:cs="Segoe UI"/>
          <w:sz w:val="22"/>
          <w:szCs w:val="22"/>
        </w:rPr>
        <w:t>,</w:t>
      </w:r>
      <w:r w:rsidR="00FD4DA2">
        <w:rPr>
          <w:rFonts w:ascii="Segoe UI" w:hAnsi="Segoe UI" w:cs="Segoe UI"/>
          <w:sz w:val="22"/>
          <w:szCs w:val="22"/>
        </w:rPr>
        <w:t xml:space="preserve"> </w:t>
      </w:r>
      <w:r w:rsidR="00B87012">
        <w:rPr>
          <w:rFonts w:ascii="Segoe UI" w:hAnsi="Segoe UI" w:cs="Segoe UI"/>
          <w:sz w:val="22"/>
          <w:szCs w:val="22"/>
        </w:rPr>
        <w:t xml:space="preserve">ЗАО «ТЗС» </w:t>
      </w:r>
    </w:p>
    <w:p w:rsidR="00563B53" w:rsidRPr="00563B53" w:rsidRDefault="00563B53" w:rsidP="00EB6B8E">
      <w:pPr>
        <w:spacing w:after="0"/>
        <w:rPr>
          <w:rFonts w:ascii="Segoe UI" w:hAnsi="Segoe UI" w:cs="Segoe UI"/>
          <w:sz w:val="22"/>
          <w:szCs w:val="22"/>
        </w:rPr>
      </w:pPr>
    </w:p>
    <w:p w:rsidR="00847CBC" w:rsidRPr="00EB6B8E" w:rsidRDefault="00847CBC" w:rsidP="00EB6B8E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В программе:</w:t>
      </w:r>
    </w:p>
    <w:p w:rsidR="00EB6B8E" w:rsidRPr="00847CBC" w:rsidRDefault="00847CBC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 xml:space="preserve">Инструктаж, </w:t>
      </w:r>
      <w:r>
        <w:rPr>
          <w:rFonts w:ascii="Segoe UI" w:hAnsi="Segoe UI" w:cs="Segoe UI"/>
          <w:sz w:val="22"/>
          <w:szCs w:val="22"/>
        </w:rPr>
        <w:t>н</w:t>
      </w:r>
      <w:r w:rsidR="00EB6B8E" w:rsidRPr="00847CBC">
        <w:rPr>
          <w:rFonts w:ascii="Segoe UI" w:hAnsi="Segoe UI" w:cs="Segoe UI"/>
          <w:sz w:val="22"/>
          <w:szCs w:val="22"/>
        </w:rPr>
        <w:t>ачало работы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Контроль качества и управление охраной труда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Процедуры по охране здоровья и окружающей среды, порядок действий в аварийных ситуациях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Технические характеристики топлива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Фильтрация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Отбор проб топлива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 xml:space="preserve">Микробиологические загрязнения топлива 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Получение топлива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Хранение топлива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Выдача топлива на заправку</w:t>
      </w:r>
      <w:r w:rsidR="00847CBC" w:rsidRPr="00847CBC">
        <w:rPr>
          <w:rFonts w:ascii="Segoe UI" w:hAnsi="Segoe UI" w:cs="Segoe UI"/>
          <w:sz w:val="22"/>
          <w:szCs w:val="22"/>
        </w:rPr>
        <w:t xml:space="preserve">. </w:t>
      </w:r>
      <w:r w:rsidRPr="00847CBC">
        <w:rPr>
          <w:rFonts w:ascii="Segoe UI" w:hAnsi="Segoe UI" w:cs="Segoe UI"/>
          <w:sz w:val="22"/>
          <w:szCs w:val="22"/>
        </w:rPr>
        <w:t>Гидрантная система</w:t>
      </w:r>
    </w:p>
    <w:p w:rsidR="00EB6B8E" w:rsidRPr="00847CBC" w:rsidRDefault="00EB6B8E" w:rsidP="00847CBC">
      <w:pPr>
        <w:pStyle w:val="ab"/>
        <w:numPr>
          <w:ilvl w:val="0"/>
          <w:numId w:val="2"/>
        </w:numPr>
        <w:spacing w:after="0"/>
        <w:rPr>
          <w:rFonts w:ascii="Segoe UI" w:hAnsi="Segoe UI" w:cs="Segoe UI"/>
          <w:sz w:val="22"/>
          <w:szCs w:val="22"/>
        </w:rPr>
      </w:pPr>
      <w:r w:rsidRPr="00847CBC">
        <w:rPr>
          <w:rFonts w:ascii="Segoe UI" w:hAnsi="Segoe UI" w:cs="Segoe UI"/>
          <w:sz w:val="22"/>
          <w:szCs w:val="22"/>
        </w:rPr>
        <w:t>Топливозаправочное оборудование</w:t>
      </w:r>
      <w:r w:rsidR="00847CBC" w:rsidRPr="00847CBC">
        <w:rPr>
          <w:rFonts w:ascii="Segoe UI" w:hAnsi="Segoe UI" w:cs="Segoe UI"/>
          <w:sz w:val="22"/>
          <w:szCs w:val="22"/>
        </w:rPr>
        <w:t xml:space="preserve">. </w:t>
      </w:r>
      <w:r w:rsidRPr="00847CBC">
        <w:rPr>
          <w:rFonts w:ascii="Segoe UI" w:hAnsi="Segoe UI" w:cs="Segoe UI"/>
          <w:sz w:val="22"/>
          <w:szCs w:val="22"/>
        </w:rPr>
        <w:t>Заправка воздушных судов</w:t>
      </w:r>
    </w:p>
    <w:p w:rsidR="00EB6B8E" w:rsidRPr="00EB6B8E" w:rsidRDefault="00EB6B8E" w:rsidP="00EB6B8E">
      <w:pPr>
        <w:spacing w:after="0"/>
        <w:rPr>
          <w:rFonts w:ascii="Segoe UI" w:hAnsi="Segoe UI" w:cs="Segoe UI"/>
          <w:sz w:val="22"/>
          <w:szCs w:val="22"/>
        </w:rPr>
      </w:pPr>
    </w:p>
    <w:p w:rsidR="00DD0F80" w:rsidRPr="00EB6B8E" w:rsidRDefault="00DD0F80" w:rsidP="00EB6B8E">
      <w:pPr>
        <w:spacing w:after="0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EB6B8E">
        <w:rPr>
          <w:rFonts w:ascii="Segoe UI" w:hAnsi="Segoe UI" w:cs="Segoe UI"/>
          <w:b/>
          <w:sz w:val="22"/>
          <w:szCs w:val="22"/>
        </w:rPr>
        <w:t>15.00 – 1</w:t>
      </w:r>
      <w:r w:rsidR="006B060B">
        <w:rPr>
          <w:rFonts w:ascii="Segoe UI" w:hAnsi="Segoe UI" w:cs="Segoe UI"/>
          <w:b/>
          <w:sz w:val="22"/>
          <w:szCs w:val="22"/>
        </w:rPr>
        <w:t>7</w:t>
      </w:r>
      <w:r w:rsidRPr="00EB6B8E">
        <w:rPr>
          <w:rFonts w:ascii="Segoe UI" w:hAnsi="Segoe UI" w:cs="Segoe UI"/>
          <w:b/>
          <w:sz w:val="22"/>
          <w:szCs w:val="22"/>
        </w:rPr>
        <w:t>. 00</w:t>
      </w:r>
      <w:r w:rsidRPr="00EB6B8E">
        <w:rPr>
          <w:rFonts w:ascii="Segoe UI" w:hAnsi="Segoe UI" w:cs="Segoe UI"/>
          <w:sz w:val="22"/>
          <w:szCs w:val="22"/>
        </w:rPr>
        <w:t xml:space="preserve"> Обед в ресторане «Траттория» на </w:t>
      </w:r>
      <w:r w:rsidRPr="00EB6B8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территории Vnukovo Outlet Village. </w:t>
      </w:r>
    </w:p>
    <w:p w:rsidR="00DD0F80" w:rsidRDefault="00DD0F80" w:rsidP="00EB6B8E">
      <w:pPr>
        <w:spacing w:after="0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EB6B8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В меню ресторана традиционные итальянские бл</w:t>
      </w:r>
      <w:r w:rsidR="00913F5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юда, а так же </w:t>
      </w:r>
      <w:r w:rsidR="00913F5E" w:rsidRPr="00EB6B8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вкуснейшие мясные </w:t>
      </w:r>
      <w:r w:rsidR="00913F5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блюда на мангале</w:t>
      </w:r>
      <w:r w:rsidRPr="00EB6B8E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</w:p>
    <w:p w:rsidR="00847CBC" w:rsidRDefault="00847CBC" w:rsidP="00EB6B8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DD0F80" w:rsidRPr="00EB6B8E" w:rsidRDefault="00DD0F80" w:rsidP="00EB6B8E">
      <w:pPr>
        <w:spacing w:after="0"/>
        <w:rPr>
          <w:rFonts w:ascii="Segoe UI" w:hAnsi="Segoe UI" w:cs="Segoe UI"/>
          <w:sz w:val="22"/>
          <w:szCs w:val="22"/>
        </w:rPr>
      </w:pPr>
      <w:r w:rsidRPr="00EB6B8E">
        <w:rPr>
          <w:rFonts w:ascii="Segoe UI" w:hAnsi="Segoe UI" w:cs="Segoe UI"/>
          <w:b/>
          <w:sz w:val="22"/>
          <w:szCs w:val="22"/>
        </w:rPr>
        <w:t>1</w:t>
      </w:r>
      <w:r w:rsidR="006B060B">
        <w:rPr>
          <w:rFonts w:ascii="Segoe UI" w:hAnsi="Segoe UI" w:cs="Segoe UI"/>
          <w:b/>
          <w:sz w:val="22"/>
          <w:szCs w:val="22"/>
        </w:rPr>
        <w:t>7</w:t>
      </w:r>
      <w:r w:rsidRPr="00EB6B8E">
        <w:rPr>
          <w:rFonts w:ascii="Segoe UI" w:hAnsi="Segoe UI" w:cs="Segoe UI"/>
          <w:b/>
          <w:sz w:val="22"/>
          <w:szCs w:val="22"/>
        </w:rPr>
        <w:t>.15</w:t>
      </w:r>
      <w:r w:rsidRPr="00EB6B8E">
        <w:rPr>
          <w:rFonts w:ascii="Segoe UI" w:hAnsi="Segoe UI" w:cs="Segoe UI"/>
          <w:sz w:val="22"/>
          <w:szCs w:val="22"/>
        </w:rPr>
        <w:t xml:space="preserve"> Трансфер гостей в гостиницу «Ренессанс Москва Монарх Центра»/ в аэропорты для вылета</w:t>
      </w:r>
    </w:p>
    <w:p w:rsidR="00DD0F80" w:rsidRDefault="00DD0F80" w:rsidP="00EB6B8E">
      <w:pPr>
        <w:spacing w:after="0"/>
        <w:rPr>
          <w:rFonts w:ascii="Segoe UI" w:hAnsi="Segoe UI" w:cs="Segoe UI"/>
          <w:sz w:val="22"/>
          <w:szCs w:val="22"/>
        </w:rPr>
      </w:pPr>
    </w:p>
    <w:p w:rsidR="00847CBC" w:rsidRPr="00EB6B8E" w:rsidRDefault="00847CBC" w:rsidP="00EB6B8E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Просьба подтвердить Ваше участие в мероприятии по телефону: +7 (967) 198-3885, Наталья Жидкова. </w:t>
      </w:r>
    </w:p>
    <w:sectPr w:rsidR="00847CBC" w:rsidRPr="00EB6B8E" w:rsidSect="00EB6B8E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53" w:rsidRDefault="00563B53" w:rsidP="007E1C23">
      <w:pPr>
        <w:spacing w:after="0"/>
      </w:pPr>
      <w:r>
        <w:separator/>
      </w:r>
    </w:p>
  </w:endnote>
  <w:endnote w:type="continuationSeparator" w:id="0">
    <w:p w:rsidR="00563B53" w:rsidRDefault="00563B53" w:rsidP="007E1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53" w:rsidRDefault="00563B53" w:rsidP="00E605BA">
    <w:pPr>
      <w:pStyle w:val="a5"/>
      <w:rPr>
        <w:rFonts w:ascii="Verdana" w:hAnsi="Verdana" w:cs="Verdana"/>
        <w:sz w:val="18"/>
        <w:szCs w:val="18"/>
      </w:rPr>
    </w:pPr>
  </w:p>
  <w:p w:rsidR="00563B53" w:rsidRPr="00DD2F25" w:rsidRDefault="00910923" w:rsidP="00E605BA">
    <w:pPr>
      <w:pStyle w:val="a5"/>
      <w:rPr>
        <w:rFonts w:ascii="Verdana" w:hAnsi="Verdana" w:cs="Verdana"/>
        <w:b/>
        <w:bCs/>
        <w:color w:val="FF0000"/>
        <w:sz w:val="18"/>
        <w:szCs w:val="18"/>
      </w:rPr>
    </w:pPr>
    <w:r>
      <w:rPr>
        <w:noProof/>
        <w:lang w:eastAsia="ru-RU"/>
      </w:rPr>
      <w:pict>
        <v:line id="Line 3" o:spid="_x0000_s10241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-7.65pt" to="469.2pt,-7.65pt" wrapcoords="1 1 625 1 62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" strokeweight=".25pt">
          <v:shadow opacity="22938f" offset="0"/>
          <w10:wrap type="tight"/>
        </v:line>
      </w:pict>
    </w:r>
    <w:r w:rsidR="00563B53" w:rsidRPr="00E605BA">
      <w:rPr>
        <w:rFonts w:ascii="Verdana" w:hAnsi="Verdana" w:cs="Verdana"/>
        <w:sz w:val="18"/>
        <w:szCs w:val="18"/>
      </w:rPr>
      <w:t xml:space="preserve">Организационный комитет: </w:t>
    </w:r>
    <w:r w:rsidR="00563B53">
      <w:rPr>
        <w:rFonts w:ascii="Verdana" w:hAnsi="Verdana" w:cs="Verdana"/>
        <w:sz w:val="18"/>
        <w:szCs w:val="18"/>
      </w:rPr>
      <w:t xml:space="preserve">+7 </w:t>
    </w:r>
    <w:r w:rsidR="00563B53" w:rsidRPr="00E605BA">
      <w:rPr>
        <w:rFonts w:ascii="Verdana" w:hAnsi="Verdana" w:cs="Verdana"/>
        <w:sz w:val="18"/>
        <w:szCs w:val="18"/>
      </w:rPr>
      <w:t>495</w:t>
    </w:r>
    <w:r w:rsidR="00563B53">
      <w:rPr>
        <w:rFonts w:ascii="Verdana" w:hAnsi="Verdana" w:cs="Verdana"/>
        <w:sz w:val="18"/>
        <w:szCs w:val="18"/>
      </w:rPr>
      <w:t> 933-52-10</w:t>
    </w:r>
    <w:r w:rsidR="00563B53" w:rsidRPr="00E605BA">
      <w:rPr>
        <w:rFonts w:ascii="Verdana" w:hAnsi="Verdana" w:cs="Verdana"/>
        <w:sz w:val="18"/>
        <w:szCs w:val="18"/>
      </w:rPr>
      <w:t xml:space="preserve">, </w:t>
    </w:r>
    <w:hyperlink r:id="rId1" w:history="1">
      <w:r w:rsidR="00563B53" w:rsidRPr="00E605BA">
        <w:rPr>
          <w:rStyle w:val="a7"/>
          <w:rFonts w:ascii="Verdana" w:hAnsi="Verdana" w:cs="Verdana"/>
          <w:color w:val="auto"/>
          <w:sz w:val="18"/>
          <w:szCs w:val="18"/>
        </w:rPr>
        <w:t>events@ato.ru</w:t>
      </w:r>
    </w:hyperlink>
    <w:r w:rsidR="00563B53" w:rsidRPr="00703711">
      <w:rPr>
        <w:rStyle w:val="a7"/>
        <w:rFonts w:ascii="Verdana" w:hAnsi="Verdana" w:cs="Verdana"/>
        <w:color w:val="auto"/>
        <w:sz w:val="18"/>
        <w:szCs w:val="18"/>
        <w:u w:val="none"/>
      </w:rPr>
      <w:t xml:space="preserve">, </w:t>
    </w:r>
    <w:hyperlink r:id="rId2" w:history="1">
      <w:r w:rsidR="00563B53" w:rsidRPr="00DD2F25">
        <w:rPr>
          <w:rStyle w:val="a7"/>
          <w:rFonts w:ascii="Verdana" w:hAnsi="Verdana" w:cs="Verdana"/>
          <w:b/>
          <w:bCs/>
          <w:color w:val="FF0000"/>
          <w:sz w:val="18"/>
          <w:szCs w:val="18"/>
        </w:rPr>
        <w:t>www.events.ato.ru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53" w:rsidRDefault="00563B53" w:rsidP="007E1C23">
      <w:pPr>
        <w:spacing w:after="0"/>
      </w:pPr>
      <w:r>
        <w:separator/>
      </w:r>
    </w:p>
  </w:footnote>
  <w:footnote w:type="continuationSeparator" w:id="0">
    <w:p w:rsidR="00563B53" w:rsidRDefault="00563B53" w:rsidP="007E1C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53" w:rsidRPr="004A7D43" w:rsidRDefault="00563B53" w:rsidP="00F02AE3">
    <w:pPr>
      <w:pStyle w:val="a3"/>
      <w:spacing w:after="80"/>
      <w:ind w:firstLine="1204"/>
      <w:rPr>
        <w:rFonts w:ascii="Verdana" w:hAnsi="Verdana" w:cs="Verdana"/>
        <w:b/>
        <w:bCs/>
        <w:noProof/>
        <w:color w:val="ED1B34"/>
      </w:rPr>
    </w:pPr>
    <w:r>
      <w:rPr>
        <w:rFonts w:ascii="Verdana" w:hAnsi="Verdana" w:cs="Verdana"/>
        <w:b/>
        <w:bCs/>
        <w:noProof/>
        <w:color w:val="ED1B34"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4478655</wp:posOffset>
          </wp:positionH>
          <wp:positionV relativeFrom="paragraph">
            <wp:posOffset>-201930</wp:posOffset>
          </wp:positionV>
          <wp:extent cx="1000125" cy="836295"/>
          <wp:effectExtent l="0" t="0" r="9525" b="1905"/>
          <wp:wrapThrough wrapText="bothSides">
            <wp:wrapPolygon edited="0">
              <wp:start x="0" y="0"/>
              <wp:lineTo x="0" y="21157"/>
              <wp:lineTo x="21394" y="21157"/>
              <wp:lineTo x="21394" y="0"/>
              <wp:lineTo x="0" y="0"/>
            </wp:wrapPolygon>
          </wp:wrapThrough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н аэр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7D43">
      <w:rPr>
        <w:noProof/>
        <w:color w:val="ED1B34"/>
        <w:lang w:eastAsia="ru-RU"/>
      </w:rPr>
      <w:drawing>
        <wp:anchor distT="0" distB="0" distL="114300" distR="114300" simplePos="0" relativeHeight="251660287" behindDoc="0" locked="0" layoutInCell="1" allowOverlap="1">
          <wp:simplePos x="0" y="0"/>
          <wp:positionH relativeFrom="column">
            <wp:posOffset>20313</wp:posOffset>
          </wp:positionH>
          <wp:positionV relativeFrom="paragraph">
            <wp:posOffset>33350</wp:posOffset>
          </wp:positionV>
          <wp:extent cx="502722" cy="511440"/>
          <wp:effectExtent l="0" t="0" r="0" b="317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F_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794" cy="51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7D43">
      <w:rPr>
        <w:rFonts w:ascii="Verdana" w:hAnsi="Verdana" w:cs="Verdana"/>
        <w:b/>
        <w:bCs/>
        <w:noProof/>
        <w:color w:val="ED1B34"/>
      </w:rPr>
      <w:t>КРЫЛЬЯ БУДУЩЕГО</w:t>
    </w:r>
    <w:r>
      <w:rPr>
        <w:rFonts w:ascii="Verdana" w:hAnsi="Verdana" w:cs="Verdana"/>
        <w:b/>
        <w:bCs/>
        <w:noProof/>
        <w:color w:val="ED1B34"/>
      </w:rPr>
      <w:tab/>
    </w:r>
    <w:r>
      <w:rPr>
        <w:rFonts w:ascii="Verdana" w:hAnsi="Verdana" w:cs="Verdana"/>
        <w:b/>
        <w:bCs/>
        <w:noProof/>
        <w:color w:val="ED1B34"/>
      </w:rPr>
      <w:tab/>
    </w:r>
    <w:r>
      <w:rPr>
        <w:rFonts w:ascii="Verdana" w:hAnsi="Verdana" w:cs="Verdana"/>
        <w:b/>
        <w:bCs/>
        <w:noProof/>
        <w:color w:val="ED1B34"/>
      </w:rPr>
      <w:tab/>
    </w:r>
    <w:r>
      <w:rPr>
        <w:rFonts w:ascii="Verdana" w:hAnsi="Verdana" w:cs="Verdana"/>
        <w:b/>
        <w:bCs/>
        <w:noProof/>
        <w:color w:val="ED1B34"/>
      </w:rPr>
      <w:tab/>
    </w:r>
  </w:p>
  <w:p w:rsidR="00563B53" w:rsidRPr="009124BE" w:rsidRDefault="00563B53" w:rsidP="00F02AE3">
    <w:pPr>
      <w:pStyle w:val="a3"/>
      <w:spacing w:after="80"/>
      <w:ind w:firstLine="1204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15-й международный авиационный форум</w:t>
    </w:r>
    <w:r>
      <w:rPr>
        <w:rFonts w:ascii="Verdana" w:hAnsi="Verdana" w:cs="Verdana"/>
        <w:sz w:val="18"/>
        <w:szCs w:val="18"/>
      </w:rPr>
      <w:tab/>
    </w:r>
  </w:p>
  <w:p w:rsidR="00563B53" w:rsidRDefault="00563B53" w:rsidP="00EB6B8E">
    <w:pPr>
      <w:pStyle w:val="a3"/>
      <w:spacing w:after="80"/>
      <w:ind w:firstLine="1204"/>
    </w:pPr>
    <w:r>
      <w:rPr>
        <w:rFonts w:ascii="Verdana" w:hAnsi="Verdana" w:cs="Verdana"/>
        <w:sz w:val="18"/>
        <w:szCs w:val="18"/>
      </w:rPr>
      <w:t>1</w:t>
    </w:r>
    <w:r w:rsidRPr="00F8354B">
      <w:rPr>
        <w:rFonts w:ascii="Verdana" w:hAnsi="Verdana" w:cs="Verdana"/>
        <w:sz w:val="18"/>
        <w:szCs w:val="18"/>
      </w:rPr>
      <w:t>–</w:t>
    </w:r>
    <w:r>
      <w:rPr>
        <w:rFonts w:ascii="Verdana" w:hAnsi="Verdana" w:cs="Verdana"/>
        <w:sz w:val="18"/>
        <w:szCs w:val="18"/>
      </w:rPr>
      <w:t>2</w:t>
    </w:r>
    <w:r w:rsidRPr="00F8354B">
      <w:rPr>
        <w:rFonts w:ascii="Verdana" w:hAnsi="Verdana" w:cs="Verdana"/>
        <w:sz w:val="18"/>
        <w:szCs w:val="18"/>
      </w:rPr>
      <w:t xml:space="preserve"> </w:t>
    </w:r>
    <w:r>
      <w:rPr>
        <w:rFonts w:ascii="Verdana" w:hAnsi="Verdana" w:cs="Verdana"/>
        <w:sz w:val="18"/>
        <w:szCs w:val="18"/>
      </w:rPr>
      <w:t>ноября</w:t>
    </w:r>
    <w:r w:rsidRPr="00665C7F">
      <w:rPr>
        <w:rFonts w:ascii="Verdana" w:hAnsi="Verdana" w:cs="Verdana"/>
        <w:sz w:val="18"/>
        <w:szCs w:val="18"/>
      </w:rPr>
      <w:t xml:space="preserve"> </w:t>
    </w:r>
    <w:r w:rsidRPr="00DD2F25">
      <w:rPr>
        <w:rFonts w:ascii="Verdana" w:hAnsi="Verdana" w:cs="Verdana"/>
        <w:sz w:val="18"/>
        <w:szCs w:val="18"/>
      </w:rPr>
      <w:t>201</w:t>
    </w:r>
    <w:r>
      <w:rPr>
        <w:rFonts w:ascii="Verdana" w:hAnsi="Verdana" w:cs="Verdana"/>
        <w:sz w:val="18"/>
        <w:szCs w:val="18"/>
      </w:rPr>
      <w:t>7</w:t>
    </w:r>
    <w:r w:rsidRPr="00665C7F">
      <w:rPr>
        <w:rFonts w:ascii="Verdana" w:hAnsi="Verdana" w:cs="Verdana"/>
        <w:sz w:val="18"/>
        <w:szCs w:val="18"/>
      </w:rPr>
      <w:t xml:space="preserve"> </w:t>
    </w:r>
    <w:r>
      <w:rPr>
        <w:rFonts w:ascii="Verdana" w:hAnsi="Verdana" w:cs="Verdana"/>
        <w:sz w:val="18"/>
        <w:szCs w:val="18"/>
      </w:rPr>
      <w:t>года</w:t>
    </w:r>
  </w:p>
  <w:p w:rsidR="00563B53" w:rsidRPr="00EE7029" w:rsidRDefault="00910923" w:rsidP="00847CBC">
    <w:pPr>
      <w:pStyle w:val="a3"/>
      <w:spacing w:after="80"/>
      <w:ind w:firstLine="1204"/>
      <w:rPr>
        <w:rFonts w:ascii="Verdana" w:hAnsi="Verdana" w:cs="Verdana"/>
        <w:sz w:val="18"/>
        <w:szCs w:val="18"/>
      </w:rPr>
    </w:pPr>
    <w:r>
      <w:rPr>
        <w:noProof/>
        <w:lang w:eastAsia="ru-RU"/>
      </w:rPr>
      <w:pict>
        <v:line id="Line 2" o:spid="_x0000_s10242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3.05pt" to="46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" strokeweight=".25pt">
          <v:shadow opacity="22938f" offset="0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90B"/>
    <w:multiLevelType w:val="hybridMultilevel"/>
    <w:tmpl w:val="A466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C5D02"/>
    <w:multiLevelType w:val="hybridMultilevel"/>
    <w:tmpl w:val="762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357"/>
  <w:drawingGridVerticalSpacing w:val="357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FFB"/>
    <w:rsid w:val="00036177"/>
    <w:rsid w:val="00056DD5"/>
    <w:rsid w:val="0008718D"/>
    <w:rsid w:val="00121F87"/>
    <w:rsid w:val="0015523E"/>
    <w:rsid w:val="001C6B4C"/>
    <w:rsid w:val="002604D8"/>
    <w:rsid w:val="002B115C"/>
    <w:rsid w:val="002E537A"/>
    <w:rsid w:val="00322730"/>
    <w:rsid w:val="003F6A08"/>
    <w:rsid w:val="0042072D"/>
    <w:rsid w:val="004649F8"/>
    <w:rsid w:val="00471060"/>
    <w:rsid w:val="004A7D43"/>
    <w:rsid w:val="004E2CD2"/>
    <w:rsid w:val="00563B53"/>
    <w:rsid w:val="0056783D"/>
    <w:rsid w:val="005B2EF4"/>
    <w:rsid w:val="00604DDE"/>
    <w:rsid w:val="00607D92"/>
    <w:rsid w:val="00634A67"/>
    <w:rsid w:val="00645E79"/>
    <w:rsid w:val="00665C7F"/>
    <w:rsid w:val="006B060B"/>
    <w:rsid w:val="006D2BA4"/>
    <w:rsid w:val="00703711"/>
    <w:rsid w:val="007E1C23"/>
    <w:rsid w:val="007E1EBF"/>
    <w:rsid w:val="007F6539"/>
    <w:rsid w:val="00847CBC"/>
    <w:rsid w:val="008608FC"/>
    <w:rsid w:val="008658A5"/>
    <w:rsid w:val="00910923"/>
    <w:rsid w:val="009124BE"/>
    <w:rsid w:val="00913F5E"/>
    <w:rsid w:val="00987951"/>
    <w:rsid w:val="009A1799"/>
    <w:rsid w:val="009D4229"/>
    <w:rsid w:val="00A228B8"/>
    <w:rsid w:val="00AB3026"/>
    <w:rsid w:val="00AE28FC"/>
    <w:rsid w:val="00B70527"/>
    <w:rsid w:val="00B87012"/>
    <w:rsid w:val="00BD7988"/>
    <w:rsid w:val="00BF73F3"/>
    <w:rsid w:val="00C36835"/>
    <w:rsid w:val="00C626A3"/>
    <w:rsid w:val="00C64CED"/>
    <w:rsid w:val="00D979A1"/>
    <w:rsid w:val="00DB0FFB"/>
    <w:rsid w:val="00DD0F80"/>
    <w:rsid w:val="00DD2F25"/>
    <w:rsid w:val="00E4210E"/>
    <w:rsid w:val="00E605BA"/>
    <w:rsid w:val="00E91C91"/>
    <w:rsid w:val="00E95F0C"/>
    <w:rsid w:val="00EB5633"/>
    <w:rsid w:val="00EB6B8E"/>
    <w:rsid w:val="00EE7029"/>
    <w:rsid w:val="00F02AE3"/>
    <w:rsid w:val="00F36EEA"/>
    <w:rsid w:val="00F43C1E"/>
    <w:rsid w:val="00F54910"/>
    <w:rsid w:val="00F8354B"/>
    <w:rsid w:val="00FD4DA2"/>
    <w:rsid w:val="00FE0FA6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A1"/>
    <w:pPr>
      <w:spacing w:after="200"/>
    </w:pPr>
    <w:rPr>
      <w:rFonts w:cs="Cambria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locked/>
    <w:rsid w:val="001C6B4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FFB"/>
    <w:pPr>
      <w:tabs>
        <w:tab w:val="center" w:pos="4320"/>
        <w:tab w:val="right" w:pos="864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0FFB"/>
    <w:rPr>
      <w:lang w:val="ru-RU"/>
    </w:rPr>
  </w:style>
  <w:style w:type="paragraph" w:styleId="a5">
    <w:name w:val="footer"/>
    <w:basedOn w:val="a"/>
    <w:link w:val="a6"/>
    <w:uiPriority w:val="99"/>
    <w:rsid w:val="00DB0FFB"/>
    <w:pPr>
      <w:tabs>
        <w:tab w:val="center" w:pos="4320"/>
        <w:tab w:val="right" w:pos="864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0FFB"/>
    <w:rPr>
      <w:lang w:val="ru-RU"/>
    </w:rPr>
  </w:style>
  <w:style w:type="character" w:styleId="a7">
    <w:name w:val="Hyperlink"/>
    <w:basedOn w:val="a0"/>
    <w:uiPriority w:val="99"/>
    <w:rsid w:val="00E605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2AE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AE3"/>
    <w:rPr>
      <w:rFonts w:ascii="Tahoma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locked/>
    <w:rsid w:val="00F36EEA"/>
    <w:rPr>
      <w:i/>
      <w:iCs/>
    </w:rPr>
  </w:style>
  <w:style w:type="paragraph" w:styleId="ab">
    <w:name w:val="List Paragraph"/>
    <w:basedOn w:val="a"/>
    <w:uiPriority w:val="34"/>
    <w:qFormat/>
    <w:rsid w:val="00B7052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6B4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E0F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A1"/>
    <w:pPr>
      <w:spacing w:after="200"/>
    </w:pPr>
    <w:rPr>
      <w:rFonts w:cs="Cambria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locked/>
    <w:rsid w:val="001C6B4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FFB"/>
    <w:pPr>
      <w:tabs>
        <w:tab w:val="center" w:pos="4320"/>
        <w:tab w:val="right" w:pos="864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0FFB"/>
    <w:rPr>
      <w:lang w:val="ru-RU"/>
    </w:rPr>
  </w:style>
  <w:style w:type="paragraph" w:styleId="a5">
    <w:name w:val="footer"/>
    <w:basedOn w:val="a"/>
    <w:link w:val="a6"/>
    <w:uiPriority w:val="99"/>
    <w:rsid w:val="00DB0FFB"/>
    <w:pPr>
      <w:tabs>
        <w:tab w:val="center" w:pos="4320"/>
        <w:tab w:val="right" w:pos="864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0FFB"/>
    <w:rPr>
      <w:lang w:val="ru-RU"/>
    </w:rPr>
  </w:style>
  <w:style w:type="character" w:styleId="a7">
    <w:name w:val="Hyperlink"/>
    <w:basedOn w:val="a0"/>
    <w:uiPriority w:val="99"/>
    <w:rsid w:val="00E605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2AE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AE3"/>
    <w:rPr>
      <w:rFonts w:ascii="Tahoma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locked/>
    <w:rsid w:val="00F36EEA"/>
    <w:rPr>
      <w:i/>
      <w:iCs/>
    </w:rPr>
  </w:style>
  <w:style w:type="paragraph" w:styleId="ab">
    <w:name w:val="List Paragraph"/>
    <w:basedOn w:val="a"/>
    <w:uiPriority w:val="34"/>
    <w:qFormat/>
    <w:rsid w:val="00B7052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6B4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E0F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nts.ato.ru" TargetMode="External"/><Relationship Id="rId1" Type="http://schemas.openxmlformats.org/officeDocument/2006/relationships/hyperlink" Target="mailto:events@at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m.gaidov</dc:creator>
  <cp:lastModifiedBy>n.zhidkova</cp:lastModifiedBy>
  <cp:revision>4</cp:revision>
  <dcterms:created xsi:type="dcterms:W3CDTF">2017-09-04T09:08:00Z</dcterms:created>
  <dcterms:modified xsi:type="dcterms:W3CDTF">2017-10-16T07:40:00Z</dcterms:modified>
</cp:coreProperties>
</file>